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6" w:rsidRPr="008B4506" w:rsidRDefault="008B4506" w:rsidP="008B4506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4506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и</w:t>
      </w:r>
      <w:r w:rsidRPr="008B4506">
        <w:rPr>
          <w:rFonts w:ascii="Times New Roman" w:hAnsi="Times New Roman"/>
          <w:b/>
          <w:sz w:val="24"/>
          <w:szCs w:val="24"/>
        </w:rPr>
        <w:t>стория Камчатки 7,8 классы</w:t>
      </w:r>
    </w:p>
    <w:p w:rsidR="008B4506" w:rsidRDefault="008B4506" w:rsidP="008B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506" w:rsidRDefault="008B4506" w:rsidP="008B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истории Камчатки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7-8 </w:t>
      </w:r>
      <w:r>
        <w:rPr>
          <w:rFonts w:ascii="Times New Roman" w:hAnsi="Times New Roman"/>
          <w:sz w:val="24"/>
          <w:szCs w:val="24"/>
        </w:rPr>
        <w:t xml:space="preserve">классов составлена на основе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компонента государственного станда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та основного общего образования,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СШ№2</w:t>
      </w:r>
    </w:p>
    <w:p w:rsid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t>Программа курса предназначена для 7-</w:t>
      </w:r>
      <w:r>
        <w:rPr>
          <w:rFonts w:ascii="Times New Roman" w:hAnsi="Times New Roman"/>
          <w:sz w:val="24"/>
          <w:szCs w:val="24"/>
        </w:rPr>
        <w:t>8</w:t>
      </w:r>
      <w:r w:rsidRPr="008B4506">
        <w:rPr>
          <w:rFonts w:ascii="Times New Roman" w:hAnsi="Times New Roman"/>
          <w:sz w:val="24"/>
          <w:szCs w:val="24"/>
        </w:rPr>
        <w:t xml:space="preserve"> класса общеобразовательных учреждений Камчатской области. Основной целью курса является формирование представлений о жизни населения Камчатки в контексте исторических условий. </w:t>
      </w:r>
    </w:p>
    <w:p w:rsidR="008B4506" w:rsidRDefault="008B4506" w:rsidP="008B45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t xml:space="preserve">К задачам курса относится: </w:t>
      </w:r>
    </w:p>
    <w:p w:rsid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sym w:font="Symbol" w:char="F0B7"/>
      </w:r>
      <w:r w:rsidRPr="008B4506">
        <w:rPr>
          <w:rFonts w:ascii="Times New Roman" w:hAnsi="Times New Roman"/>
          <w:sz w:val="24"/>
          <w:szCs w:val="24"/>
        </w:rPr>
        <w:t xml:space="preserve"> воспитание патриотизма, бережного отношения к природе и памятникам старины, уважения к старшим; </w:t>
      </w:r>
    </w:p>
    <w:p w:rsid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sym w:font="Symbol" w:char="F0B7"/>
      </w:r>
      <w:r w:rsidRPr="008B4506">
        <w:rPr>
          <w:rFonts w:ascii="Times New Roman" w:hAnsi="Times New Roman"/>
          <w:sz w:val="24"/>
          <w:szCs w:val="24"/>
        </w:rPr>
        <w:t xml:space="preserve"> воспитание уважения к культуре коренных народов Камчатки; </w:t>
      </w:r>
    </w:p>
    <w:p w:rsid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sym w:font="Symbol" w:char="F0B7"/>
      </w:r>
      <w:r w:rsidRPr="008B4506">
        <w:rPr>
          <w:rFonts w:ascii="Times New Roman" w:hAnsi="Times New Roman"/>
          <w:sz w:val="24"/>
          <w:szCs w:val="24"/>
        </w:rPr>
        <w:t xml:space="preserve"> содействие социальной адаптации учащихся, их участию в современной жизни; </w:t>
      </w:r>
    </w:p>
    <w:p w:rsid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sym w:font="Symbol" w:char="F0B7"/>
      </w:r>
      <w:r w:rsidRPr="008B4506">
        <w:rPr>
          <w:rFonts w:ascii="Times New Roman" w:hAnsi="Times New Roman"/>
          <w:sz w:val="24"/>
          <w:szCs w:val="24"/>
        </w:rPr>
        <w:t xml:space="preserve"> формирование базовых социальных компетенций: в сфере трудовой деятельности, в семейн</w:t>
      </w:r>
      <w:proofErr w:type="gramStart"/>
      <w:r w:rsidRPr="008B4506">
        <w:rPr>
          <w:rFonts w:ascii="Times New Roman" w:hAnsi="Times New Roman"/>
          <w:sz w:val="24"/>
          <w:szCs w:val="24"/>
        </w:rPr>
        <w:t>о-</w:t>
      </w:r>
      <w:proofErr w:type="gramEnd"/>
      <w:r w:rsidRPr="008B4506">
        <w:rPr>
          <w:rFonts w:ascii="Times New Roman" w:hAnsi="Times New Roman"/>
          <w:sz w:val="24"/>
          <w:szCs w:val="24"/>
        </w:rPr>
        <w:t xml:space="preserve"> бытовой сфере, в сфере гражданско-общественной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8B4506">
        <w:rPr>
          <w:rFonts w:ascii="Times New Roman" w:hAnsi="Times New Roman"/>
          <w:sz w:val="24"/>
          <w:szCs w:val="24"/>
        </w:rPr>
        <w:t xml:space="preserve"> в сфере отношений в многонациональном и поликультурном обществе; </w:t>
      </w:r>
    </w:p>
    <w:p w:rsid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sym w:font="Symbol" w:char="F0B7"/>
      </w:r>
      <w:r w:rsidRPr="008B4506">
        <w:rPr>
          <w:rFonts w:ascii="Times New Roman" w:hAnsi="Times New Roman"/>
          <w:sz w:val="24"/>
          <w:szCs w:val="24"/>
        </w:rPr>
        <w:t xml:space="preserve"> формирование и развитие исследовательских умений. </w:t>
      </w:r>
    </w:p>
    <w:p w:rsidR="008B4506" w:rsidRDefault="008B4506" w:rsidP="008B45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t xml:space="preserve">Локальная история предоставляет материал из непосредственного окружения учащихся. Благодаря краеведению ученик имеет возможность глубже уяснить, что история — это история людей, что корни человека — в истории и традициях своей семьи, своего народа, в прошлом родного края и страны. В ходе исторического процесса из поколения в поколение передаются вечные непреходящие ценности: трудолюбие, честность, справедливость, совестливость, чувство национального достоинства, дружба между народами, уважение к старшим поколениям, долг, милосердие. Особенностью предлагаемого курса является обращение к истории повседневности. </w:t>
      </w:r>
    </w:p>
    <w:p w:rsidR="005900A8" w:rsidRDefault="008B4506" w:rsidP="008B45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506">
        <w:rPr>
          <w:rFonts w:ascii="Times New Roman" w:hAnsi="Times New Roman"/>
          <w:sz w:val="24"/>
          <w:szCs w:val="24"/>
        </w:rPr>
        <w:t>Содержание курса дает возможность широко использовать активные и интерактивные методы обучения.</w:t>
      </w:r>
    </w:p>
    <w:p w:rsidR="008B4506" w:rsidRPr="00470B2A" w:rsidRDefault="008B4506" w:rsidP="008B450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2A">
        <w:rPr>
          <w:rFonts w:ascii="Times New Roman" w:hAnsi="Times New Roman"/>
          <w:sz w:val="24"/>
          <w:szCs w:val="24"/>
        </w:rPr>
        <w:t xml:space="preserve">В соответствии с учебным планом МБОУ СШ№2 на 2016-2017 уч. год на изучение данной программы выделено: </w:t>
      </w:r>
      <w:r>
        <w:rPr>
          <w:rFonts w:ascii="Times New Roman" w:hAnsi="Times New Roman"/>
          <w:sz w:val="24"/>
          <w:szCs w:val="24"/>
        </w:rPr>
        <w:t>17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7-8</w:t>
      </w:r>
      <w:r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).</w:t>
      </w:r>
    </w:p>
    <w:p w:rsidR="008B4506" w:rsidRPr="008B4506" w:rsidRDefault="008B4506" w:rsidP="008B4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4506" w:rsidRPr="008B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3"/>
    <w:rsid w:val="005900A8"/>
    <w:rsid w:val="00672313"/>
    <w:rsid w:val="0080251A"/>
    <w:rsid w:val="008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6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6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2016-08-29T23:36:00Z</dcterms:created>
  <dcterms:modified xsi:type="dcterms:W3CDTF">2016-08-30T00:43:00Z</dcterms:modified>
</cp:coreProperties>
</file>